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516" w:rsidRPr="00087AD8" w:rsidRDefault="00087AD8" w:rsidP="007D2516">
      <w:pPr>
        <w:rPr>
          <w:rFonts w:ascii="Times New Roman" w:hAnsi="Times New Roman" w:cs="Times New Roman"/>
          <w:b/>
          <w:sz w:val="24"/>
          <w:lang w:val="en-US"/>
        </w:rPr>
      </w:pPr>
      <w:r>
        <w:rPr>
          <w:rFonts w:ascii="Times New Roman" w:hAnsi="Times New Roman" w:cs="Times New Roman"/>
          <w:b/>
          <w:sz w:val="24"/>
        </w:rPr>
        <w:t>Урок</w:t>
      </w:r>
      <w:r w:rsidRPr="00087AD8">
        <w:rPr>
          <w:rFonts w:ascii="Times New Roman" w:hAnsi="Times New Roman" w:cs="Times New Roman"/>
          <w:b/>
          <w:sz w:val="24"/>
          <w:lang w:val="en-US"/>
        </w:rPr>
        <w:t xml:space="preserve"> 50</w:t>
      </w:r>
      <w:r w:rsidR="007D2516" w:rsidRPr="00087AD8">
        <w:rPr>
          <w:rFonts w:ascii="Times New Roman" w:hAnsi="Times New Roman" w:cs="Times New Roman"/>
          <w:b/>
          <w:sz w:val="24"/>
          <w:lang w:val="en-US"/>
        </w:rPr>
        <w:t>.</w:t>
      </w:r>
    </w:p>
    <w:p w:rsidR="00087AD8" w:rsidRPr="00087AD8" w:rsidRDefault="00087AD8" w:rsidP="00087AD8">
      <w:pPr>
        <w:rPr>
          <w:rFonts w:ascii="Times New Roman" w:eastAsiaTheme="minorEastAsia" w:hAnsi="Times New Roman" w:cs="Times New Roman"/>
          <w:b/>
          <w:bCs/>
          <w:sz w:val="24"/>
          <w:lang w:val="en-US"/>
        </w:rPr>
      </w:pPr>
      <w:r w:rsidRPr="00087AD8">
        <w:rPr>
          <w:rFonts w:ascii="Times New Roman" w:eastAsiaTheme="minorEastAsia" w:hAnsi="Times New Roman" w:cs="Times New Roman"/>
          <w:b/>
          <w:bCs/>
          <w:sz w:val="24"/>
          <w:lang w:val="en-US"/>
        </w:rPr>
        <w:t>The 21st century has begun.</w:t>
      </w:r>
    </w:p>
    <w:p w:rsidR="00087AD8" w:rsidRPr="007D2516" w:rsidRDefault="00087AD8" w:rsidP="00087AD8">
      <w:pPr>
        <w:rPr>
          <w:rFonts w:ascii="Times New Roman" w:eastAsiaTheme="minorEastAsia" w:hAnsi="Times New Roman" w:cs="Times New Roman"/>
          <w:b/>
          <w:sz w:val="24"/>
        </w:rPr>
      </w:pPr>
      <w:r w:rsidRPr="007D2516">
        <w:rPr>
          <w:rFonts w:ascii="Times New Roman" w:eastAsiaTheme="minorEastAsia" w:hAnsi="Times New Roman" w:cs="Times New Roman"/>
          <w:b/>
          <w:sz w:val="24"/>
        </w:rPr>
        <w:t>Прочитайте и переведите текст</w:t>
      </w:r>
    </w:p>
    <w:p w:rsidR="00087AD8" w:rsidRPr="000E121A" w:rsidRDefault="00087AD8" w:rsidP="00087AD8">
      <w:pPr>
        <w:rPr>
          <w:rFonts w:ascii="Times New Roman" w:eastAsiaTheme="minorEastAsia" w:hAnsi="Times New Roman" w:cs="Times New Roman"/>
          <w:sz w:val="24"/>
          <w:lang w:val="en-US"/>
        </w:rPr>
      </w:pPr>
      <w:r w:rsidRPr="00087AD8">
        <w:rPr>
          <w:rFonts w:ascii="Times New Roman" w:eastAsiaTheme="minorEastAsia" w:hAnsi="Times New Roman" w:cs="Times New Roman"/>
          <w:sz w:val="24"/>
          <w:lang w:val="en-US"/>
        </w:rPr>
        <w:t>Man, through the ages, has undergone many changes from the time when he depicted a herd of mammoths on the walls of his cave to these days when he can create beautiful pictures and even make coffee by use of computer technologies without leaving his favorite chair. The 20th century made huge steps in developing computer technologies and reached many goals that made our life much easier. What should we expect in the 21st century?</w:t>
      </w:r>
    </w:p>
    <w:p w:rsidR="00087AD8" w:rsidRPr="00087AD8" w:rsidRDefault="00087AD8" w:rsidP="00087AD8">
      <w:pPr>
        <w:rPr>
          <w:rFonts w:ascii="Times New Roman" w:eastAsiaTheme="minorEastAsia" w:hAnsi="Times New Roman" w:cs="Times New Roman"/>
          <w:sz w:val="24"/>
          <w:lang w:val="en-US"/>
        </w:rPr>
      </w:pPr>
      <w:r w:rsidRPr="00087AD8">
        <w:rPr>
          <w:rFonts w:ascii="Times New Roman" w:eastAsiaTheme="minorEastAsia" w:hAnsi="Times New Roman" w:cs="Times New Roman"/>
          <w:sz w:val="24"/>
          <w:lang w:val="en-US"/>
        </w:rPr>
        <w:t>First of all, I think that the pace of our life will speed up: we will move faster from one place to another, from one continent to another using high speed jet airplanes. Second of all, I believe that we will be able to do many things that take much time now without leaving our house. Computers will be everywhere including out clothes. Many people will have chips and mini computers inserted in their heads to hold huge amount of information and have a quick access to it.</w:t>
      </w:r>
    </w:p>
    <w:p w:rsidR="00087AD8" w:rsidRPr="00087AD8" w:rsidRDefault="00087AD8" w:rsidP="00087AD8">
      <w:pPr>
        <w:rPr>
          <w:rFonts w:ascii="Times New Roman" w:eastAsiaTheme="minorEastAsia" w:hAnsi="Times New Roman" w:cs="Times New Roman"/>
          <w:b/>
          <w:bCs/>
          <w:sz w:val="24"/>
          <w:lang w:val="en-US"/>
        </w:rPr>
      </w:pPr>
      <w:r w:rsidRPr="00087AD8">
        <w:rPr>
          <w:rFonts w:ascii="Times New Roman" w:eastAsiaTheme="minorEastAsia" w:hAnsi="Times New Roman" w:cs="Times New Roman"/>
          <w:sz w:val="24"/>
          <w:lang w:val="en-US"/>
        </w:rPr>
        <w:t xml:space="preserve">But what will be the most amazing thing in the 21st century </w:t>
      </w:r>
      <w:proofErr w:type="gramStart"/>
      <w:r w:rsidRPr="00087AD8">
        <w:rPr>
          <w:rFonts w:ascii="Times New Roman" w:eastAsiaTheme="minorEastAsia" w:hAnsi="Times New Roman" w:cs="Times New Roman"/>
          <w:sz w:val="24"/>
          <w:lang w:val="en-US"/>
        </w:rPr>
        <w:t>is</w:t>
      </w:r>
      <w:proofErr w:type="gramEnd"/>
      <w:r w:rsidRPr="00087AD8">
        <w:rPr>
          <w:rFonts w:ascii="Times New Roman" w:eastAsiaTheme="minorEastAsia" w:hAnsi="Times New Roman" w:cs="Times New Roman"/>
          <w:sz w:val="24"/>
          <w:lang w:val="en-US"/>
        </w:rPr>
        <w:t xml:space="preserve"> the flights to the outer space and Mars that will be available to all people. Scientists say that Mars has many things similar to the Earth's. Moreover, they say that with the help of modern technology people can artificially create conditions that will allow people to live there on the constant basis.</w:t>
      </w:r>
    </w:p>
    <w:p w:rsidR="00087AD8" w:rsidRPr="000E121A" w:rsidRDefault="00087AD8" w:rsidP="00087AD8">
      <w:pPr>
        <w:rPr>
          <w:rFonts w:ascii="Times New Roman" w:eastAsiaTheme="minorEastAsia" w:hAnsi="Times New Roman" w:cs="Times New Roman"/>
          <w:sz w:val="24"/>
          <w:lang w:val="en-US"/>
        </w:rPr>
      </w:pPr>
      <w:r w:rsidRPr="00087AD8">
        <w:rPr>
          <w:rFonts w:ascii="Times New Roman" w:eastAsiaTheme="minorEastAsia" w:hAnsi="Times New Roman" w:cs="Times New Roman"/>
          <w:sz w:val="24"/>
          <w:lang w:val="en-US"/>
        </w:rPr>
        <w:t>To sum up, I am sure that many amazing changes will be brought by the 21st century. Furthermore, I think that with the help of the contemporary technologies people can do many things that were even difficult to imagine a century ago. So, nowadays it is rather difficult and even impossible to imagine all changes that will happen in the next decades.</w:t>
      </w:r>
    </w:p>
    <w:p w:rsidR="000E121A" w:rsidRPr="000E121A" w:rsidRDefault="000E121A" w:rsidP="000E121A">
      <w:pPr>
        <w:jc w:val="center"/>
        <w:rPr>
          <w:rFonts w:ascii="Times New Roman" w:eastAsiaTheme="minorEastAsia" w:hAnsi="Times New Roman" w:cs="Times New Roman"/>
          <w:i/>
          <w:sz w:val="24"/>
          <w:lang w:val="en-US"/>
        </w:rPr>
      </w:pPr>
      <w:r w:rsidRPr="000E121A">
        <w:rPr>
          <w:rFonts w:ascii="Times New Roman" w:eastAsiaTheme="minorEastAsia" w:hAnsi="Times New Roman" w:cs="Times New Roman"/>
          <w:i/>
          <w:sz w:val="24"/>
        </w:rPr>
        <w:t>Условные</w:t>
      </w:r>
      <w:r w:rsidRPr="000E121A">
        <w:rPr>
          <w:rFonts w:ascii="Times New Roman" w:eastAsiaTheme="minorEastAsia" w:hAnsi="Times New Roman" w:cs="Times New Roman"/>
          <w:i/>
          <w:sz w:val="24"/>
          <w:lang w:val="en-US"/>
        </w:rPr>
        <w:t xml:space="preserve"> </w:t>
      </w:r>
      <w:r w:rsidRPr="000E121A">
        <w:rPr>
          <w:rFonts w:ascii="Times New Roman" w:eastAsiaTheme="minorEastAsia" w:hAnsi="Times New Roman" w:cs="Times New Roman"/>
          <w:i/>
          <w:sz w:val="24"/>
        </w:rPr>
        <w:t>предложения</w:t>
      </w:r>
      <w:r w:rsidRPr="000E121A">
        <w:rPr>
          <w:rFonts w:ascii="Times New Roman" w:eastAsiaTheme="minorEastAsia" w:hAnsi="Times New Roman" w:cs="Times New Roman"/>
          <w:i/>
          <w:sz w:val="24"/>
          <w:lang w:val="en-US"/>
        </w:rPr>
        <w:t xml:space="preserve"> 1 </w:t>
      </w:r>
      <w:r w:rsidRPr="000E121A">
        <w:rPr>
          <w:rFonts w:ascii="Times New Roman" w:eastAsiaTheme="minorEastAsia" w:hAnsi="Times New Roman" w:cs="Times New Roman"/>
          <w:i/>
          <w:sz w:val="24"/>
        </w:rPr>
        <w:t>и</w:t>
      </w:r>
      <w:r w:rsidRPr="000E121A">
        <w:rPr>
          <w:rFonts w:ascii="Times New Roman" w:eastAsiaTheme="minorEastAsia" w:hAnsi="Times New Roman" w:cs="Times New Roman"/>
          <w:i/>
          <w:sz w:val="24"/>
          <w:lang w:val="en-US"/>
        </w:rPr>
        <w:t xml:space="preserve"> 2 </w:t>
      </w:r>
      <w:r w:rsidRPr="000E121A">
        <w:rPr>
          <w:rFonts w:ascii="Times New Roman" w:eastAsiaTheme="minorEastAsia" w:hAnsi="Times New Roman" w:cs="Times New Roman"/>
          <w:i/>
          <w:sz w:val="24"/>
        </w:rPr>
        <w:t>типов</w:t>
      </w:r>
      <w:r w:rsidRPr="000E121A">
        <w:rPr>
          <w:rFonts w:ascii="Times New Roman" w:eastAsiaTheme="minorEastAsia" w:hAnsi="Times New Roman" w:cs="Times New Roman"/>
          <w:i/>
          <w:sz w:val="24"/>
          <w:lang w:val="en-US"/>
        </w:rPr>
        <w:t xml:space="preserve"> (first conditional, second conditional)</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b/>
          <w:sz w:val="24"/>
        </w:rPr>
        <w:t>Условные предложения</w:t>
      </w:r>
      <w:r w:rsidRPr="000E121A">
        <w:rPr>
          <w:rFonts w:ascii="Times New Roman" w:eastAsiaTheme="minorEastAsia" w:hAnsi="Times New Roman" w:cs="Times New Roman"/>
          <w:sz w:val="24"/>
        </w:rPr>
        <w:t xml:space="preserve"> – это сложноподчиненные предложения, в которых в придаточном предложении называется условие, а в главном предложении – следствие, </w:t>
      </w:r>
      <w:bookmarkStart w:id="0" w:name="_GoBack"/>
      <w:bookmarkEnd w:id="0"/>
      <w:r w:rsidRPr="000E121A">
        <w:rPr>
          <w:rFonts w:ascii="Times New Roman" w:eastAsiaTheme="minorEastAsia" w:hAnsi="Times New Roman" w:cs="Times New Roman"/>
          <w:sz w:val="24"/>
        </w:rPr>
        <w:t xml:space="preserve">результат этого условия.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И условие, и следствие могут </w:t>
      </w:r>
      <w:proofErr w:type="gramStart"/>
      <w:r w:rsidRPr="000E121A">
        <w:rPr>
          <w:rFonts w:ascii="Times New Roman" w:eastAsiaTheme="minorEastAsia" w:hAnsi="Times New Roman" w:cs="Times New Roman"/>
          <w:sz w:val="24"/>
        </w:rPr>
        <w:t>относится</w:t>
      </w:r>
      <w:proofErr w:type="gramEnd"/>
      <w:r w:rsidRPr="000E121A">
        <w:rPr>
          <w:rFonts w:ascii="Times New Roman" w:eastAsiaTheme="minorEastAsia" w:hAnsi="Times New Roman" w:cs="Times New Roman"/>
          <w:sz w:val="24"/>
        </w:rPr>
        <w:t xml:space="preserve"> к настоящему, прошедшему и будущему.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Придаточные предложения условия чаще всего вводятся союзом </w:t>
      </w:r>
      <w:r w:rsidRPr="000E121A">
        <w:rPr>
          <w:rFonts w:ascii="Times New Roman" w:eastAsiaTheme="minorEastAsia" w:hAnsi="Times New Roman" w:cs="Times New Roman"/>
          <w:b/>
          <w:sz w:val="24"/>
          <w:lang w:val="en-US"/>
        </w:rPr>
        <w:t>if</w:t>
      </w:r>
      <w:r w:rsidRPr="000E121A">
        <w:rPr>
          <w:rFonts w:ascii="Times New Roman" w:eastAsiaTheme="minorEastAsia" w:hAnsi="Times New Roman" w:cs="Times New Roman"/>
          <w:sz w:val="24"/>
        </w:rPr>
        <w:t xml:space="preserve"> если. Запятая в сложноподчиненном предложении ставится только в случае, если придаточное предложение находится перед главным.</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Обычно условные предложения делят на три типа в зависимости от того, насколько вероятно событие, о котором идет речь, мы рассмотрим два из них. </w:t>
      </w:r>
    </w:p>
    <w:p w:rsidR="000E121A" w:rsidRPr="000E121A" w:rsidRDefault="000E121A" w:rsidP="000E121A">
      <w:pPr>
        <w:rPr>
          <w:rFonts w:ascii="Times New Roman" w:eastAsiaTheme="minorEastAsia" w:hAnsi="Times New Roman" w:cs="Times New Roman"/>
          <w:b/>
          <w:sz w:val="24"/>
        </w:rPr>
      </w:pPr>
      <w:r w:rsidRPr="000E121A">
        <w:rPr>
          <w:rFonts w:ascii="Times New Roman" w:eastAsiaTheme="minorEastAsia" w:hAnsi="Times New Roman" w:cs="Times New Roman"/>
          <w:b/>
          <w:sz w:val="24"/>
        </w:rPr>
        <w:t>Первый тип (</w:t>
      </w:r>
      <w:r w:rsidRPr="000E121A">
        <w:rPr>
          <w:rFonts w:ascii="Times New Roman" w:eastAsiaTheme="minorEastAsia" w:hAnsi="Times New Roman" w:cs="Times New Roman"/>
          <w:b/>
          <w:sz w:val="24"/>
          <w:lang w:val="en-US"/>
        </w:rPr>
        <w:t>first</w:t>
      </w:r>
      <w:r w:rsidRPr="000E121A">
        <w:rPr>
          <w:rFonts w:ascii="Times New Roman" w:eastAsiaTheme="minorEastAsia" w:hAnsi="Times New Roman" w:cs="Times New Roman"/>
          <w:b/>
          <w:sz w:val="24"/>
        </w:rPr>
        <w:t xml:space="preserve"> </w:t>
      </w:r>
      <w:r w:rsidRPr="000E121A">
        <w:rPr>
          <w:rFonts w:ascii="Times New Roman" w:eastAsiaTheme="minorEastAsia" w:hAnsi="Times New Roman" w:cs="Times New Roman"/>
          <w:b/>
          <w:sz w:val="24"/>
          <w:lang w:val="en-US"/>
        </w:rPr>
        <w:t>conditional</w:t>
      </w:r>
      <w:r w:rsidRPr="000E121A">
        <w:rPr>
          <w:rFonts w:ascii="Times New Roman" w:eastAsiaTheme="minorEastAsia" w:hAnsi="Times New Roman" w:cs="Times New Roman"/>
          <w:b/>
          <w:sz w:val="24"/>
        </w:rPr>
        <w:t xml:space="preserve">)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Условные предложения этого типа выражают полную возможность осуществления данного </w:t>
      </w:r>
      <w:r w:rsidRPr="000E121A">
        <w:rPr>
          <w:rFonts w:ascii="Times New Roman" w:eastAsiaTheme="minorEastAsia" w:hAnsi="Times New Roman" w:cs="Times New Roman"/>
          <w:sz w:val="24"/>
        </w:rPr>
        <w:lastRenderedPageBreak/>
        <w:t xml:space="preserve">условия. Сказуемые в обеих частях предложения переводятся на русский язык формами будущего времени.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b/>
          <w:sz w:val="24"/>
        </w:rPr>
        <w:t>Придаточное предложение</w:t>
      </w:r>
      <w:r w:rsidRPr="000E121A">
        <w:rPr>
          <w:rFonts w:ascii="Times New Roman" w:eastAsiaTheme="minorEastAsia" w:hAnsi="Times New Roman" w:cs="Times New Roman"/>
          <w:sz w:val="24"/>
        </w:rPr>
        <w:t xml:space="preserve">: </w:t>
      </w:r>
      <w:r w:rsidRPr="000E121A">
        <w:rPr>
          <w:rFonts w:ascii="Times New Roman" w:eastAsiaTheme="minorEastAsia" w:hAnsi="Times New Roman" w:cs="Times New Roman"/>
          <w:sz w:val="24"/>
          <w:lang w:val="en-US"/>
        </w:rPr>
        <w:t>Present</w:t>
      </w:r>
      <w:r w:rsidRPr="000E121A">
        <w:rPr>
          <w:rFonts w:ascii="Times New Roman" w:eastAsiaTheme="minorEastAsia" w:hAnsi="Times New Roman" w:cs="Times New Roman"/>
          <w:sz w:val="24"/>
        </w:rPr>
        <w:t xml:space="preserve"> </w:t>
      </w:r>
      <w:r w:rsidRPr="000E121A">
        <w:rPr>
          <w:rFonts w:ascii="Times New Roman" w:eastAsiaTheme="minorEastAsia" w:hAnsi="Times New Roman" w:cs="Times New Roman"/>
          <w:sz w:val="24"/>
          <w:lang w:val="en-US"/>
        </w:rPr>
        <w:t>Simple</w:t>
      </w:r>
      <w:r w:rsidRPr="000E121A">
        <w:rPr>
          <w:rFonts w:ascii="Times New Roman" w:eastAsiaTheme="minorEastAsia" w:hAnsi="Times New Roman" w:cs="Times New Roman"/>
          <w:sz w:val="24"/>
        </w:rPr>
        <w:t xml:space="preserve"> (очень редко </w:t>
      </w:r>
      <w:r w:rsidRPr="000E121A">
        <w:rPr>
          <w:rFonts w:ascii="Times New Roman" w:eastAsiaTheme="minorEastAsia" w:hAnsi="Times New Roman" w:cs="Times New Roman"/>
          <w:sz w:val="24"/>
          <w:lang w:val="en-US"/>
        </w:rPr>
        <w:t>Continuous</w:t>
      </w:r>
      <w:r w:rsidRPr="000E121A">
        <w:rPr>
          <w:rFonts w:ascii="Times New Roman" w:eastAsiaTheme="minorEastAsia" w:hAnsi="Times New Roman" w:cs="Times New Roman"/>
          <w:sz w:val="24"/>
        </w:rPr>
        <w:t>).</w:t>
      </w:r>
    </w:p>
    <w:p w:rsidR="000E121A" w:rsidRPr="000E121A" w:rsidRDefault="000E121A" w:rsidP="000E121A">
      <w:pPr>
        <w:rPr>
          <w:rFonts w:ascii="Times New Roman" w:eastAsiaTheme="minorEastAsia" w:hAnsi="Times New Roman" w:cs="Times New Roman"/>
          <w:sz w:val="24"/>
          <w:lang w:val="en-US"/>
        </w:rPr>
      </w:pPr>
      <w:r w:rsidRPr="000E121A">
        <w:rPr>
          <w:rFonts w:ascii="Times New Roman" w:eastAsiaTheme="minorEastAsia" w:hAnsi="Times New Roman" w:cs="Times New Roman"/>
          <w:b/>
          <w:sz w:val="24"/>
        </w:rPr>
        <w:t>Главное</w:t>
      </w:r>
      <w:r w:rsidRPr="000E121A">
        <w:rPr>
          <w:rFonts w:ascii="Times New Roman" w:eastAsiaTheme="minorEastAsia" w:hAnsi="Times New Roman" w:cs="Times New Roman"/>
          <w:b/>
          <w:sz w:val="24"/>
          <w:lang w:val="en-US"/>
        </w:rPr>
        <w:t xml:space="preserve"> </w:t>
      </w:r>
      <w:r w:rsidRPr="000E121A">
        <w:rPr>
          <w:rFonts w:ascii="Times New Roman" w:eastAsiaTheme="minorEastAsia" w:hAnsi="Times New Roman" w:cs="Times New Roman"/>
          <w:b/>
          <w:sz w:val="24"/>
        </w:rPr>
        <w:t>предложение</w:t>
      </w:r>
      <w:r w:rsidRPr="000E121A">
        <w:rPr>
          <w:rFonts w:ascii="Times New Roman" w:eastAsiaTheme="minorEastAsia" w:hAnsi="Times New Roman" w:cs="Times New Roman"/>
          <w:b/>
          <w:sz w:val="24"/>
          <w:lang w:val="en-US"/>
        </w:rPr>
        <w:t xml:space="preserve">: </w:t>
      </w:r>
      <w:r w:rsidRPr="000E121A">
        <w:rPr>
          <w:rFonts w:ascii="Times New Roman" w:eastAsiaTheme="minorEastAsia" w:hAnsi="Times New Roman" w:cs="Times New Roman"/>
          <w:sz w:val="24"/>
          <w:lang w:val="en-US"/>
        </w:rPr>
        <w:t xml:space="preserve">Future Simple </w:t>
      </w:r>
    </w:p>
    <w:p w:rsidR="000E121A" w:rsidRPr="000E121A" w:rsidRDefault="000E121A" w:rsidP="000E121A">
      <w:pPr>
        <w:rPr>
          <w:rFonts w:ascii="Times New Roman" w:eastAsiaTheme="minorEastAsia" w:hAnsi="Times New Roman" w:cs="Times New Roman"/>
          <w:sz w:val="24"/>
          <w:lang w:val="en-US"/>
        </w:rPr>
      </w:pPr>
      <w:r w:rsidRPr="000E121A">
        <w:rPr>
          <w:rFonts w:ascii="Times New Roman" w:eastAsiaTheme="minorEastAsia" w:hAnsi="Times New Roman" w:cs="Times New Roman"/>
          <w:sz w:val="24"/>
          <w:lang w:val="en-US"/>
        </w:rPr>
        <w:t xml:space="preserve">We will go for a walk if the weather is fine – </w:t>
      </w:r>
      <w:r w:rsidRPr="000E121A">
        <w:rPr>
          <w:rFonts w:ascii="Times New Roman" w:eastAsiaTheme="minorEastAsia" w:hAnsi="Times New Roman" w:cs="Times New Roman"/>
          <w:sz w:val="24"/>
        </w:rPr>
        <w:t>мы</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пойдем</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гулять</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если</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погода</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будет</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хорошей</w:t>
      </w:r>
      <w:r w:rsidRPr="000E121A">
        <w:rPr>
          <w:rFonts w:ascii="Times New Roman" w:eastAsiaTheme="minorEastAsia" w:hAnsi="Times New Roman" w:cs="Times New Roman"/>
          <w:sz w:val="24"/>
          <w:lang w:val="en-US"/>
        </w:rPr>
        <w:t xml:space="preserve">. </w:t>
      </w:r>
    </w:p>
    <w:p w:rsidR="000E121A" w:rsidRPr="000E121A" w:rsidRDefault="000E121A" w:rsidP="000E121A">
      <w:pPr>
        <w:rPr>
          <w:rFonts w:ascii="Times New Roman" w:eastAsiaTheme="minorEastAsia" w:hAnsi="Times New Roman" w:cs="Times New Roman"/>
          <w:sz w:val="24"/>
          <w:lang w:val="en-US"/>
        </w:rPr>
      </w:pPr>
      <w:r w:rsidRPr="000E121A">
        <w:rPr>
          <w:rFonts w:ascii="Times New Roman" w:eastAsiaTheme="minorEastAsia" w:hAnsi="Times New Roman" w:cs="Times New Roman"/>
          <w:sz w:val="24"/>
          <w:lang w:val="en-US"/>
        </w:rPr>
        <w:t xml:space="preserve">If the weather is fine, we will go for a walk – </w:t>
      </w:r>
      <w:r w:rsidRPr="000E121A">
        <w:rPr>
          <w:rFonts w:ascii="Times New Roman" w:eastAsiaTheme="minorEastAsia" w:hAnsi="Times New Roman" w:cs="Times New Roman"/>
          <w:sz w:val="24"/>
        </w:rPr>
        <w:t>если</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погода</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будет</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хорошей</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мы</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пойдем</w:t>
      </w:r>
      <w:r w:rsidRPr="000E121A">
        <w:rPr>
          <w:rFonts w:ascii="Times New Roman" w:eastAsiaTheme="minorEastAsia" w:hAnsi="Times New Roman" w:cs="Times New Roman"/>
          <w:sz w:val="24"/>
          <w:lang w:val="en-US"/>
        </w:rPr>
        <w:t xml:space="preserve"> </w:t>
      </w:r>
      <w:r w:rsidRPr="000E121A">
        <w:rPr>
          <w:rFonts w:ascii="Times New Roman" w:eastAsiaTheme="minorEastAsia" w:hAnsi="Times New Roman" w:cs="Times New Roman"/>
          <w:sz w:val="24"/>
        </w:rPr>
        <w:t>гулять</w:t>
      </w:r>
      <w:r w:rsidRPr="000E121A">
        <w:rPr>
          <w:rFonts w:ascii="Times New Roman" w:eastAsiaTheme="minorEastAsia" w:hAnsi="Times New Roman" w:cs="Times New Roman"/>
          <w:sz w:val="24"/>
          <w:lang w:val="en-US"/>
        </w:rPr>
        <w:t xml:space="preserve">.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Придаточное предложение может стоять и после главного:</w:t>
      </w:r>
    </w:p>
    <w:p w:rsidR="000E121A" w:rsidRPr="000E121A" w:rsidRDefault="000E121A" w:rsidP="000E121A">
      <w:pPr>
        <w:rPr>
          <w:rFonts w:ascii="Times New Roman" w:eastAsiaTheme="minorEastAsia" w:hAnsi="Times New Roman" w:cs="Times New Roman"/>
          <w:b/>
          <w:sz w:val="24"/>
        </w:rPr>
      </w:pPr>
      <w:r w:rsidRPr="000E121A">
        <w:rPr>
          <w:rFonts w:ascii="Times New Roman" w:eastAsiaTheme="minorEastAsia" w:hAnsi="Times New Roman" w:cs="Times New Roman"/>
          <w:b/>
          <w:sz w:val="24"/>
        </w:rPr>
        <w:t>Второй тип (</w:t>
      </w:r>
      <w:r w:rsidRPr="000E121A">
        <w:rPr>
          <w:rFonts w:ascii="Times New Roman" w:eastAsiaTheme="minorEastAsia" w:hAnsi="Times New Roman" w:cs="Times New Roman"/>
          <w:b/>
          <w:sz w:val="24"/>
          <w:lang w:val="en-US"/>
        </w:rPr>
        <w:t>second</w:t>
      </w:r>
      <w:r w:rsidRPr="000E121A">
        <w:rPr>
          <w:rFonts w:ascii="Times New Roman" w:eastAsiaTheme="minorEastAsia" w:hAnsi="Times New Roman" w:cs="Times New Roman"/>
          <w:b/>
          <w:sz w:val="24"/>
        </w:rPr>
        <w:t xml:space="preserve"> </w:t>
      </w:r>
      <w:r w:rsidRPr="000E121A">
        <w:rPr>
          <w:rFonts w:ascii="Times New Roman" w:eastAsiaTheme="minorEastAsia" w:hAnsi="Times New Roman" w:cs="Times New Roman"/>
          <w:b/>
          <w:sz w:val="24"/>
          <w:lang w:val="en-US"/>
        </w:rPr>
        <w:t>conditional</w:t>
      </w:r>
      <w:r w:rsidRPr="000E121A">
        <w:rPr>
          <w:rFonts w:ascii="Times New Roman" w:eastAsiaTheme="minorEastAsia" w:hAnsi="Times New Roman" w:cs="Times New Roman"/>
          <w:b/>
          <w:sz w:val="24"/>
        </w:rPr>
        <w:t xml:space="preserve">)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Условные предложения этого типа выражают нереальность или совершенно малую вероятность осуществления условия. Мы употребляем эти предложения тогда, когда хотим сообщить, что необходимые условия для выполнения чего-либо практически отсутствуют, очень малы, а иногда вообще нереальны и противоречат действительности. На русский язык переводятся сослагательным наклонением (формой прошедшего времени с частицей бы).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Придаточное предложение: </w:t>
      </w:r>
      <w:r w:rsidRPr="000E121A">
        <w:rPr>
          <w:rFonts w:ascii="Times New Roman" w:eastAsiaTheme="minorEastAsia" w:hAnsi="Times New Roman" w:cs="Times New Roman"/>
          <w:sz w:val="24"/>
          <w:lang w:val="en-US"/>
        </w:rPr>
        <w:t>Past</w:t>
      </w:r>
      <w:r w:rsidRPr="000E121A">
        <w:rPr>
          <w:rFonts w:ascii="Times New Roman" w:eastAsiaTheme="minorEastAsia" w:hAnsi="Times New Roman" w:cs="Times New Roman"/>
          <w:sz w:val="24"/>
        </w:rPr>
        <w:t xml:space="preserve"> </w:t>
      </w:r>
      <w:r w:rsidRPr="000E121A">
        <w:rPr>
          <w:rFonts w:ascii="Times New Roman" w:eastAsiaTheme="minorEastAsia" w:hAnsi="Times New Roman" w:cs="Times New Roman"/>
          <w:sz w:val="24"/>
          <w:lang w:val="en-US"/>
        </w:rPr>
        <w:t>Simple</w:t>
      </w:r>
      <w:r w:rsidRPr="000E121A">
        <w:rPr>
          <w:rFonts w:ascii="Times New Roman" w:eastAsiaTheme="minorEastAsia" w:hAnsi="Times New Roman" w:cs="Times New Roman"/>
          <w:sz w:val="24"/>
        </w:rPr>
        <w:t xml:space="preserve"> </w:t>
      </w:r>
    </w:p>
    <w:p w:rsidR="000E121A" w:rsidRPr="000E121A" w:rsidRDefault="000E121A" w:rsidP="000E121A">
      <w:pPr>
        <w:rPr>
          <w:rFonts w:ascii="Times New Roman" w:eastAsiaTheme="minorEastAsia" w:hAnsi="Times New Roman" w:cs="Times New Roman"/>
          <w:sz w:val="24"/>
        </w:rPr>
      </w:pPr>
      <w:r w:rsidRPr="000E121A">
        <w:rPr>
          <w:rFonts w:ascii="Times New Roman" w:eastAsiaTheme="minorEastAsia" w:hAnsi="Times New Roman" w:cs="Times New Roman"/>
          <w:sz w:val="24"/>
        </w:rPr>
        <w:t xml:space="preserve">Главное предложение: </w:t>
      </w:r>
      <w:r w:rsidRPr="000E121A">
        <w:rPr>
          <w:rFonts w:ascii="Times New Roman" w:eastAsiaTheme="minorEastAsia" w:hAnsi="Times New Roman" w:cs="Times New Roman"/>
          <w:sz w:val="24"/>
          <w:lang w:val="en-US"/>
        </w:rPr>
        <w:t>would</w:t>
      </w:r>
      <w:r w:rsidRPr="000E121A">
        <w:rPr>
          <w:rFonts w:ascii="Times New Roman" w:eastAsiaTheme="minorEastAsia" w:hAnsi="Times New Roman" w:cs="Times New Roman"/>
          <w:sz w:val="24"/>
        </w:rPr>
        <w:t>+инфинитив без частицы “</w:t>
      </w:r>
      <w:r w:rsidRPr="000E121A">
        <w:rPr>
          <w:rFonts w:ascii="Times New Roman" w:eastAsiaTheme="minorEastAsia" w:hAnsi="Times New Roman" w:cs="Times New Roman"/>
          <w:sz w:val="24"/>
          <w:lang w:val="en-US"/>
        </w:rPr>
        <w:t>to</w:t>
      </w:r>
      <w:r w:rsidRPr="000E121A">
        <w:rPr>
          <w:rFonts w:ascii="Times New Roman" w:eastAsiaTheme="minorEastAsia" w:hAnsi="Times New Roman" w:cs="Times New Roman"/>
          <w:sz w:val="24"/>
        </w:rPr>
        <w:t xml:space="preserve">” </w:t>
      </w:r>
    </w:p>
    <w:p w:rsidR="000E121A" w:rsidRPr="000E121A" w:rsidRDefault="000E121A" w:rsidP="000E121A">
      <w:pPr>
        <w:rPr>
          <w:rFonts w:ascii="Times New Roman" w:eastAsiaTheme="minorEastAsia" w:hAnsi="Times New Roman" w:cs="Times New Roman"/>
          <w:sz w:val="24"/>
          <w:lang w:val="en-US"/>
        </w:rPr>
      </w:pPr>
      <w:r w:rsidRPr="000E121A">
        <w:rPr>
          <w:rFonts w:ascii="Times New Roman" w:eastAsiaTheme="minorEastAsia" w:hAnsi="Times New Roman" w:cs="Times New Roman"/>
          <w:sz w:val="24"/>
          <w:lang w:val="en-US"/>
        </w:rPr>
        <w:t>If the weather was fine, we would go for a walk.</w:t>
      </w:r>
    </w:p>
    <w:p w:rsidR="000E121A" w:rsidRPr="000E121A" w:rsidRDefault="000E121A" w:rsidP="000E121A">
      <w:pPr>
        <w:rPr>
          <w:rFonts w:ascii="Times New Roman" w:eastAsiaTheme="minorEastAsia" w:hAnsi="Times New Roman" w:cs="Times New Roman"/>
          <w:sz w:val="24"/>
          <w:lang w:val="en-US"/>
        </w:rPr>
      </w:pPr>
      <w:r w:rsidRPr="000E121A">
        <w:rPr>
          <w:rFonts w:ascii="Times New Roman" w:eastAsiaTheme="minorEastAsia" w:hAnsi="Times New Roman" w:cs="Times New Roman"/>
          <w:sz w:val="24"/>
          <w:lang w:val="en-US"/>
        </w:rPr>
        <w:t>We would go for a walk if the weather was fine.</w:t>
      </w:r>
    </w:p>
    <w:p w:rsidR="000E121A" w:rsidRPr="000E121A" w:rsidRDefault="000E121A" w:rsidP="00087AD8">
      <w:pPr>
        <w:rPr>
          <w:rFonts w:ascii="Times New Roman" w:eastAsiaTheme="minorEastAsia" w:hAnsi="Times New Roman" w:cs="Times New Roman"/>
          <w:sz w:val="24"/>
          <w:lang w:val="en-US"/>
        </w:rPr>
      </w:pPr>
    </w:p>
    <w:p w:rsidR="007D2516" w:rsidRPr="007D2516" w:rsidRDefault="007D2516" w:rsidP="007D2516">
      <w:pPr>
        <w:rPr>
          <w:rFonts w:ascii="Times New Roman" w:eastAsiaTheme="minorEastAsia" w:hAnsi="Times New Roman" w:cs="Times New Roman"/>
          <w:sz w:val="24"/>
          <w:lang w:val="en-US"/>
        </w:rPr>
      </w:pPr>
    </w:p>
    <w:sectPr w:rsidR="007D2516" w:rsidRPr="007D2516" w:rsidSect="00CE5C56">
      <w:headerReference w:type="default" r:id="rId7"/>
      <w:footerReference w:type="default" r:id="rId8"/>
      <w:pgSz w:w="11905" w:h="16838"/>
      <w:pgMar w:top="1134" w:right="850" w:bottom="1134" w:left="1701" w:header="708" w:footer="70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3F4" w:rsidRDefault="00E413F4" w:rsidP="00CE5C56">
      <w:pPr>
        <w:spacing w:after="0" w:line="240" w:lineRule="auto"/>
      </w:pPr>
      <w:r>
        <w:separator/>
      </w:r>
    </w:p>
  </w:endnote>
  <w:endnote w:type="continuationSeparator" w:id="0">
    <w:p w:rsidR="00E413F4" w:rsidRDefault="00E413F4" w:rsidP="00CE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C56" w:rsidRDefault="00CE5C56">
    <w:pPr>
      <w:tabs>
        <w:tab w:val="center" w:pos="4677"/>
        <w:tab w:val="right" w:pos="9355"/>
      </w:tabs>
      <w:rPr>
        <w:rFonts w:ascii="Times New Roman" w:eastAsiaTheme="minorEastAsia" w:hAnsi="Times New Roman" w:cs="Times New Roman"/>
        <w:kern w:val="0"/>
        <w:sz w:val="24"/>
        <w:szCs w:val="24"/>
      </w:rPr>
    </w:pPr>
  </w:p>
  <w:p w:rsidR="00CE5C56" w:rsidRDefault="00CE5C56">
    <w:pPr>
      <w:tabs>
        <w:tab w:val="center" w:pos="4677"/>
        <w:tab w:val="right" w:pos="9355"/>
      </w:tabs>
      <w:rPr>
        <w:rFonts w:eastAsiaTheme="minorEastAsia" w:cstheme="minorBidi"/>
        <w:kern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3F4" w:rsidRDefault="00E413F4" w:rsidP="00CE5C56">
      <w:pPr>
        <w:spacing w:after="0" w:line="240" w:lineRule="auto"/>
      </w:pPr>
      <w:r>
        <w:separator/>
      </w:r>
    </w:p>
  </w:footnote>
  <w:footnote w:type="continuationSeparator" w:id="0">
    <w:p w:rsidR="00E413F4" w:rsidRDefault="00E413F4" w:rsidP="00CE5C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C56" w:rsidRDefault="00CE5C56">
    <w:pPr>
      <w:tabs>
        <w:tab w:val="center" w:pos="4677"/>
        <w:tab w:val="right" w:pos="9355"/>
      </w:tabs>
      <w:rPr>
        <w:rFonts w:eastAsiaTheme="minorEastAsia" w:cstheme="minorBidi"/>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lorPos" w:val="-1"/>
    <w:docVar w:name="ColorSet" w:val="-1"/>
    <w:docVar w:name="StylePos" w:val="-1"/>
    <w:docVar w:name="StyleSet" w:val="-1"/>
  </w:docVars>
  <w:rsids>
    <w:rsidRoot w:val="00CE5C56"/>
    <w:rsid w:val="00087AD8"/>
    <w:rsid w:val="000E121A"/>
    <w:rsid w:val="002104A0"/>
    <w:rsid w:val="004610D6"/>
    <w:rsid w:val="007D2516"/>
    <w:rsid w:val="00803BAB"/>
    <w:rsid w:val="00CC65BC"/>
    <w:rsid w:val="00CE5C56"/>
    <w:rsid w:val="00E413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eastAsia="Times New Roman" w:hAnsi="Calibri" w:cs="Calibri"/>
      <w:kern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eastAsia="Times New Roman" w:hAnsi="Calibri" w:cs="Calibri"/>
      <w:kern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530</Words>
  <Characters>3022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2020-03-19T12:57:00Z</dcterms:created>
  <dcterms:modified xsi:type="dcterms:W3CDTF">2020-04-07T17:07:00Z</dcterms:modified>
</cp:coreProperties>
</file>